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C9E" w:rsidRPr="00704C9E" w:rsidRDefault="00704C9E" w:rsidP="00704C9E">
      <w:pPr>
        <w:jc w:val="center"/>
        <w:rPr>
          <w:b/>
        </w:rPr>
      </w:pPr>
      <w:r w:rsidRPr="00704C9E">
        <w:rPr>
          <w:b/>
        </w:rPr>
        <w:t xml:space="preserve">Information about this </w:t>
      </w:r>
      <w:r>
        <w:rPr>
          <w:b/>
        </w:rPr>
        <w:t>i</w:t>
      </w:r>
      <w:r w:rsidRPr="00704C9E">
        <w:rPr>
          <w:b/>
        </w:rPr>
        <w:t>nfringement</w:t>
      </w:r>
      <w:r>
        <w:rPr>
          <w:b/>
        </w:rPr>
        <w:t xml:space="preserve"> n</w:t>
      </w:r>
      <w:r w:rsidRPr="00704C9E">
        <w:rPr>
          <w:b/>
        </w:rPr>
        <w:t>otice</w:t>
      </w:r>
    </w:p>
    <w:p w:rsidR="00704C9E" w:rsidRDefault="00704C9E" w:rsidP="00704C9E">
      <w:pPr>
        <w:jc w:val="both"/>
      </w:pPr>
    </w:p>
    <w:p w:rsidR="00704C9E" w:rsidRDefault="00704C9E" w:rsidP="00127919">
      <w:pPr>
        <w:spacing w:line="276" w:lineRule="auto"/>
        <w:jc w:val="both"/>
      </w:pPr>
      <w:r>
        <w:t xml:space="preserve">You have been issued with an infringement notice. </w:t>
      </w:r>
    </w:p>
    <w:p w:rsidR="00D5177F" w:rsidRDefault="00704C9E" w:rsidP="00127919">
      <w:pPr>
        <w:spacing w:line="276" w:lineRule="auto"/>
        <w:jc w:val="both"/>
      </w:pPr>
      <w:r>
        <w:t xml:space="preserve">Please be advised that the enforcement actions that can be pursued under the </w:t>
      </w:r>
      <w:r w:rsidRPr="00A3211E">
        <w:rPr>
          <w:i/>
        </w:rPr>
        <w:t xml:space="preserve">Fines, Penalties and Infringement Notices Enforcement Act 1994 </w:t>
      </w:r>
      <w:r>
        <w:t>(WA) (</w:t>
      </w:r>
      <w:proofErr w:type="spellStart"/>
      <w:r>
        <w:t>FPINE</w:t>
      </w:r>
      <w:proofErr w:type="spellEnd"/>
      <w:r>
        <w:t xml:space="preserve"> Act) have recently been </w:t>
      </w:r>
      <w:r w:rsidR="008D41A5">
        <w:t>expanded</w:t>
      </w:r>
      <w:r>
        <w:t xml:space="preserve">. </w:t>
      </w:r>
      <w:bookmarkStart w:id="0" w:name="_GoBack"/>
      <w:bookmarkEnd w:id="0"/>
    </w:p>
    <w:p w:rsidR="00704C9E" w:rsidRDefault="00704C9E" w:rsidP="00127919">
      <w:pPr>
        <w:spacing w:line="276" w:lineRule="auto"/>
        <w:jc w:val="both"/>
      </w:pPr>
      <w:r>
        <w:t xml:space="preserve">The following information is included in conjunction with your infringement notice: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C9E" w:rsidTr="00704C9E">
        <w:tc>
          <w:tcPr>
            <w:tcW w:w="9016" w:type="dxa"/>
          </w:tcPr>
          <w:p w:rsidR="00704C9E" w:rsidRPr="005D5DCB" w:rsidRDefault="00704C9E" w:rsidP="00127919">
            <w:p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cs="Arial"/>
                <w:lang w:eastAsia="en-US"/>
              </w:rPr>
            </w:pPr>
            <w:r w:rsidRPr="005D5DCB">
              <w:rPr>
                <w:rFonts w:cs="Arial"/>
                <w:lang w:eastAsia="en-US"/>
              </w:rPr>
              <w:t xml:space="preserve">If you do not pay the modified penalty within 28 days after the date of this notice, you may be prosecuted or enforcement action may be taken under the </w:t>
            </w:r>
            <w:r w:rsidRPr="005D5DCB">
              <w:rPr>
                <w:rFonts w:cs="Arial"/>
                <w:i/>
                <w:iCs/>
                <w:lang w:eastAsia="en-US"/>
              </w:rPr>
              <w:t>Fines, Penalties and Infringement Notices Enforcement Act 199</w:t>
            </w:r>
            <w:r w:rsidRPr="005D5DCB">
              <w:rPr>
                <w:rFonts w:cs="Arial"/>
                <w:iCs/>
                <w:lang w:eastAsia="en-US"/>
              </w:rPr>
              <w:t>4</w:t>
            </w:r>
            <w:r w:rsidRPr="005D5DCB">
              <w:rPr>
                <w:rFonts w:cs="Arial"/>
                <w:lang w:eastAsia="en-US"/>
              </w:rPr>
              <w:t>. Under that Act, some or all of the following actions may be taken —</w:t>
            </w:r>
          </w:p>
          <w:p w:rsidR="00704C9E" w:rsidRDefault="00704C9E" w:rsidP="00127919">
            <w:pPr>
              <w:spacing w:line="276" w:lineRule="auto"/>
              <w:ind w:left="720"/>
              <w:jc w:val="both"/>
            </w:pPr>
            <w:r w:rsidRPr="005D5DCB">
              <w:rPr>
                <w:rFonts w:cs="Arial"/>
                <w:lang w:eastAsia="en-US"/>
              </w:rPr>
              <w:t xml:space="preserve">your driver’s licence may be suspended, your vehicle licence may be suspended or cancelled, </w:t>
            </w:r>
            <w:r w:rsidRPr="005D5DCB">
              <w:rPr>
                <w:rFonts w:cs="Arial"/>
                <w:highlight w:val="yellow"/>
                <w:lang w:eastAsia="en-US"/>
              </w:rPr>
              <w:t>you may be disqualified from holding or obtaining a driver’s licence or vehicle licence</w:t>
            </w:r>
            <w:r w:rsidRPr="005D5DCB">
              <w:rPr>
                <w:rFonts w:cs="Arial"/>
                <w:lang w:eastAsia="en-US"/>
              </w:rPr>
              <w:t xml:space="preserve">, your vehicle may be immobilised or have its number plates removed, your details may be published on a website, </w:t>
            </w:r>
            <w:r w:rsidRPr="005D5DCB">
              <w:rPr>
                <w:rFonts w:cs="Arial"/>
                <w:highlight w:val="yellow"/>
                <w:lang w:eastAsia="en-US"/>
              </w:rPr>
              <w:t>your earnings or bank accounts may be garnished</w:t>
            </w:r>
            <w:r w:rsidRPr="005D5DCB">
              <w:rPr>
                <w:rFonts w:cs="Arial"/>
                <w:lang w:eastAsia="en-US"/>
              </w:rPr>
              <w:t>, and your property may be seized and sold.</w:t>
            </w:r>
          </w:p>
        </w:tc>
      </w:tr>
    </w:tbl>
    <w:p w:rsidR="00704C9E" w:rsidRDefault="00704C9E" w:rsidP="00127919">
      <w:pPr>
        <w:spacing w:line="276" w:lineRule="auto"/>
        <w:jc w:val="both"/>
      </w:pPr>
    </w:p>
    <w:p w:rsidR="00704C9E" w:rsidRDefault="00704C9E" w:rsidP="00704C9E">
      <w:pPr>
        <w:jc w:val="both"/>
      </w:pPr>
    </w:p>
    <w:sectPr w:rsidR="00704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27C9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3069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94EF5C4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9"/>
    <w:multiLevelType w:val="singleLevel"/>
    <w:tmpl w:val="32CC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76F15"/>
    <w:multiLevelType w:val="multilevel"/>
    <w:tmpl w:val="AA02A61C"/>
    <w:styleLink w:val="Bulletlist"/>
    <w:lvl w:ilvl="0">
      <w:start w:val="1"/>
      <w:numFmt w:val="bullet"/>
      <w:lvlText w:val=""/>
      <w:lvlJc w:val="left"/>
      <w:pPr>
        <w:tabs>
          <w:tab w:val="num" w:pos="794"/>
        </w:tabs>
        <w:ind w:left="851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ymbol" w:hAnsi="Symbol" w:hint="default"/>
        <w:sz w:val="24"/>
      </w:rPr>
    </w:lvl>
    <w:lvl w:ilvl="2">
      <w:start w:val="1"/>
      <w:numFmt w:val="bullet"/>
      <w:pStyle w:val="ListBullet3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F2C92"/>
    <w:multiLevelType w:val="multilevel"/>
    <w:tmpl w:val="AA02A61C"/>
    <w:numStyleLink w:val="Bulletlist"/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9E"/>
    <w:rsid w:val="000F5549"/>
    <w:rsid w:val="00127919"/>
    <w:rsid w:val="00704C9E"/>
    <w:rsid w:val="008D41A5"/>
    <w:rsid w:val="00AD24CB"/>
    <w:rsid w:val="00D05C97"/>
    <w:rsid w:val="00D5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CEBC1-5E28-44A1-B661-326749E6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97"/>
    <w:pPr>
      <w:spacing w:before="120" w:after="120" w:line="240" w:lineRule="auto"/>
    </w:pPr>
    <w:rPr>
      <w:rFonts w:ascii="Arial" w:hAnsi="Arial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C97"/>
    <w:pPr>
      <w:keepNext/>
      <w:keepLines/>
      <w:spacing w:before="240"/>
      <w:ind w:left="851" w:hanging="85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05C97"/>
    <w:pPr>
      <w:outlineLvl w:val="1"/>
    </w:pPr>
    <w:rPr>
      <w:rFonts w:eastAsia="Times New Roman" w:cs="Times New Roman"/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05C97"/>
    <w:pPr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05C97"/>
    <w:pPr>
      <w:outlineLvl w:val="3"/>
    </w:pPr>
    <w:rPr>
      <w:b w:val="0"/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05C9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D05C97"/>
    <w:pPr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D05C97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D05C97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5C97"/>
    <w:pPr>
      <w:keepNext/>
      <w:keepLines/>
      <w:spacing w:before="200" w:after="0"/>
      <w:outlineLvl w:val="8"/>
    </w:pPr>
    <w:rPr>
      <w:rFonts w:eastAsia="Times New Roman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5C97"/>
    <w:rPr>
      <w:rFonts w:ascii="Arial" w:eastAsiaTheme="majorEastAsia" w:hAnsi="Arial" w:cstheme="majorBidi"/>
      <w:b/>
      <w:bCs/>
      <w:sz w:val="28"/>
      <w:szCs w:val="28"/>
      <w:lang w:eastAsia="en-AU"/>
    </w:rPr>
  </w:style>
  <w:style w:type="numbering" w:customStyle="1" w:styleId="Bulletlist">
    <w:name w:val="Bullet list"/>
    <w:basedOn w:val="NoList"/>
    <w:uiPriority w:val="99"/>
    <w:rsid w:val="00D05C97"/>
    <w:pPr>
      <w:numPr>
        <w:numId w:val="1"/>
      </w:numPr>
    </w:pPr>
  </w:style>
  <w:style w:type="paragraph" w:customStyle="1" w:styleId="Heading">
    <w:name w:val="Heading"/>
    <w:basedOn w:val="Normal"/>
    <w:next w:val="Normal"/>
    <w:qFormat/>
    <w:rsid w:val="00D05C97"/>
    <w:rPr>
      <w:rFonts w:cs="Times New Roman"/>
      <w:b/>
      <w:sz w:val="28"/>
    </w:rPr>
  </w:style>
  <w:style w:type="character" w:customStyle="1" w:styleId="Heading2Char">
    <w:name w:val="Heading 2 Char"/>
    <w:link w:val="Heading2"/>
    <w:uiPriority w:val="9"/>
    <w:rsid w:val="00D05C97"/>
    <w:rPr>
      <w:rFonts w:ascii="Arial" w:eastAsia="Times New Roman" w:hAnsi="Arial" w:cs="Times New Roman"/>
      <w:b/>
      <w:sz w:val="24"/>
      <w:szCs w:val="26"/>
      <w:lang w:eastAsia="en-AU"/>
    </w:rPr>
  </w:style>
  <w:style w:type="character" w:customStyle="1" w:styleId="Heading3Char">
    <w:name w:val="Heading 3 Char"/>
    <w:link w:val="Heading3"/>
    <w:uiPriority w:val="9"/>
    <w:rsid w:val="00D05C97"/>
    <w:rPr>
      <w:rFonts w:ascii="Arial" w:eastAsia="Times New Roman" w:hAnsi="Arial" w:cs="Times New Roman"/>
      <w:b/>
      <w:bCs/>
      <w:sz w:val="24"/>
      <w:szCs w:val="26"/>
      <w:lang w:eastAsia="en-AU"/>
    </w:rPr>
  </w:style>
  <w:style w:type="character" w:customStyle="1" w:styleId="Heading4Char">
    <w:name w:val="Heading 4 Char"/>
    <w:link w:val="Heading4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D05C97"/>
    <w:rPr>
      <w:rFonts w:ascii="Arial" w:eastAsia="Times New Roman" w:hAnsi="Arial" w:cs="Times New Roman"/>
      <w:sz w:val="24"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8Char">
    <w:name w:val="Heading 8 Char"/>
    <w:link w:val="Heading8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character" w:customStyle="1" w:styleId="Heading9Char">
    <w:name w:val="Heading 9 Char"/>
    <w:link w:val="Heading9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05C97"/>
    <w:pPr>
      <w:pBdr>
        <w:bottom w:val="single" w:sz="4" w:space="1" w:color="auto"/>
      </w:pBdr>
      <w:tabs>
        <w:tab w:val="center" w:pos="4513"/>
        <w:tab w:val="right" w:pos="9026"/>
      </w:tabs>
      <w:spacing w:before="0" w:after="0"/>
    </w:pPr>
    <w:rPr>
      <w:rFonts w:cs="Times New Roman"/>
      <w:sz w:val="20"/>
    </w:rPr>
  </w:style>
  <w:style w:type="character" w:customStyle="1" w:styleId="HeaderChar">
    <w:name w:val="Header Char"/>
    <w:link w:val="Header"/>
    <w:uiPriority w:val="99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D05C97"/>
    <w:pPr>
      <w:tabs>
        <w:tab w:val="center" w:pos="4513"/>
        <w:tab w:val="right" w:pos="9026"/>
      </w:tabs>
      <w:spacing w:before="0" w:after="0"/>
    </w:pPr>
    <w:rPr>
      <w:rFonts w:cs="Times New Roman"/>
      <w:sz w:val="20"/>
    </w:rPr>
  </w:style>
  <w:style w:type="character" w:customStyle="1" w:styleId="FooterChar">
    <w:name w:val="Footer Char"/>
    <w:link w:val="Footer"/>
    <w:uiPriority w:val="99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D05C97"/>
    <w:pPr>
      <w:tabs>
        <w:tab w:val="left" w:pos="851"/>
      </w:tabs>
      <w:ind w:left="360" w:hanging="360"/>
      <w:contextualSpacing/>
    </w:pPr>
    <w:rPr>
      <w:rFonts w:cs="Times New Roman"/>
    </w:rPr>
  </w:style>
  <w:style w:type="paragraph" w:styleId="ListBullet2">
    <w:name w:val="List Bullet 2"/>
    <w:basedOn w:val="ListBullet"/>
    <w:uiPriority w:val="99"/>
    <w:unhideWhenUsed/>
    <w:rsid w:val="00D05C97"/>
    <w:pPr>
      <w:tabs>
        <w:tab w:val="left" w:pos="1134"/>
      </w:tabs>
      <w:ind w:left="643"/>
    </w:pPr>
  </w:style>
  <w:style w:type="paragraph" w:styleId="ListBullet3">
    <w:name w:val="List Bullet 3"/>
    <w:basedOn w:val="ListBullet"/>
    <w:uiPriority w:val="99"/>
    <w:unhideWhenUsed/>
    <w:rsid w:val="00D05C97"/>
    <w:pPr>
      <w:numPr>
        <w:ilvl w:val="2"/>
        <w:numId w:val="10"/>
      </w:numPr>
    </w:pPr>
  </w:style>
  <w:style w:type="paragraph" w:styleId="ListBullet4">
    <w:name w:val="List Bullet 4"/>
    <w:basedOn w:val="Normal"/>
    <w:uiPriority w:val="99"/>
    <w:semiHidden/>
    <w:unhideWhenUsed/>
    <w:rsid w:val="00D05C97"/>
    <w:pPr>
      <w:tabs>
        <w:tab w:val="num" w:pos="1209"/>
      </w:tabs>
      <w:ind w:left="1209" w:hanging="360"/>
      <w:contextualSpacing/>
    </w:pPr>
    <w:rPr>
      <w:rFonts w:cs="Times New Roman"/>
    </w:rPr>
  </w:style>
  <w:style w:type="character" w:styleId="Hyperlink">
    <w:name w:val="Hyperlink"/>
    <w:uiPriority w:val="99"/>
    <w:unhideWhenUsed/>
    <w:rsid w:val="00D05C97"/>
    <w:rPr>
      <w:color w:val="0000FF"/>
      <w:u w:val="single"/>
    </w:rPr>
  </w:style>
  <w:style w:type="table" w:styleId="TableGrid">
    <w:name w:val="Table Grid"/>
    <w:basedOn w:val="TableNormal"/>
    <w:uiPriority w:val="39"/>
    <w:rsid w:val="0070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Courtney</dc:creator>
  <cp:keywords/>
  <dc:description/>
  <cp:lastModifiedBy>Allen, Courtney</cp:lastModifiedBy>
  <cp:revision>3</cp:revision>
  <dcterms:created xsi:type="dcterms:W3CDTF">2020-09-23T06:44:00Z</dcterms:created>
  <dcterms:modified xsi:type="dcterms:W3CDTF">2020-09-23T07:50:00Z</dcterms:modified>
</cp:coreProperties>
</file>