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18" w:rsidRDefault="00327676" w:rsidP="004F524C">
      <w:pPr>
        <w:spacing w:after="24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Checking References for Volunteer Applications</w:t>
      </w:r>
    </w:p>
    <w:p w:rsidR="00B74539" w:rsidRPr="00B74539" w:rsidRDefault="001F55D0" w:rsidP="004F524C">
      <w:pPr>
        <w:spacing w:after="240"/>
        <w:rPr>
          <w:rFonts w:ascii="Arial" w:hAnsi="Arial" w:cs="Arial"/>
        </w:rPr>
      </w:pPr>
      <w:r w:rsidRPr="00F72E8F">
        <w:rPr>
          <w:rFonts w:ascii="Arial" w:hAnsi="Arial" w:cs="Arial"/>
        </w:rPr>
        <w:t>Use this template when calling referees for potential volunteers who have applied for a position within your club. Edit the questions as necessary, and add any of your own that you wish to ask</w:t>
      </w:r>
      <w:r w:rsidRPr="00B74539">
        <w:rPr>
          <w:rFonts w:ascii="Arial" w:hAnsi="Arial" w:cs="Arial"/>
        </w:rPr>
        <w:t>.</w:t>
      </w:r>
      <w:r w:rsidR="00B74539" w:rsidRPr="00B74539">
        <w:rPr>
          <w:rFonts w:ascii="Arial" w:hAnsi="Arial" w:cs="Arial"/>
        </w:rPr>
        <w:t xml:space="preserve"> Remember, you must not ask for sensitive information about the applicant.</w:t>
      </w:r>
    </w:p>
    <w:p w:rsidR="00F72E8F" w:rsidRDefault="00F72E8F" w:rsidP="004F524C">
      <w:pPr>
        <w:spacing w:after="240"/>
        <w:rPr>
          <w:rFonts w:ascii="Arial" w:hAnsi="Arial" w:cs="Arial"/>
        </w:rPr>
        <w:sectPr w:rsidR="00F72E8F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72E8F" w:rsidRPr="001F1EBF" w:rsidRDefault="00F72E8F" w:rsidP="004F524C">
      <w:pPr>
        <w:spacing w:after="240"/>
        <w:rPr>
          <w:rFonts w:ascii="Arial" w:hAnsi="Arial" w:cs="Arial"/>
          <w:b/>
        </w:rPr>
      </w:pPr>
      <w:r w:rsidRPr="001F1EBF">
        <w:rPr>
          <w:rFonts w:ascii="Arial" w:hAnsi="Arial" w:cs="Arial"/>
          <w:b/>
        </w:rPr>
        <w:lastRenderedPageBreak/>
        <w:t>Applicant:</w:t>
      </w:r>
    </w:p>
    <w:p w:rsidR="00F72E8F" w:rsidRPr="001F1EBF" w:rsidRDefault="00F72E8F" w:rsidP="004F524C">
      <w:pPr>
        <w:spacing w:after="240"/>
        <w:rPr>
          <w:rFonts w:ascii="Arial" w:hAnsi="Arial" w:cs="Arial"/>
          <w:b/>
        </w:rPr>
      </w:pPr>
      <w:r w:rsidRPr="001F1EBF">
        <w:rPr>
          <w:rFonts w:ascii="Arial" w:hAnsi="Arial" w:cs="Arial"/>
          <w:b/>
        </w:rPr>
        <w:t>Position applied for:</w:t>
      </w:r>
    </w:p>
    <w:p w:rsidR="00F72E8F" w:rsidRPr="001F1EBF" w:rsidRDefault="00F72E8F" w:rsidP="004F524C">
      <w:pPr>
        <w:spacing w:after="240"/>
        <w:rPr>
          <w:rFonts w:ascii="Arial" w:hAnsi="Arial" w:cs="Arial"/>
          <w:b/>
        </w:rPr>
      </w:pPr>
      <w:r w:rsidRPr="001F1EBF">
        <w:rPr>
          <w:rFonts w:ascii="Arial" w:hAnsi="Arial" w:cs="Arial"/>
          <w:b/>
        </w:rPr>
        <w:lastRenderedPageBreak/>
        <w:t>Date:</w:t>
      </w:r>
    </w:p>
    <w:p w:rsidR="00F72E8F" w:rsidRPr="001F1EBF" w:rsidRDefault="004E127D" w:rsidP="004F524C">
      <w:pPr>
        <w:spacing w:after="240"/>
        <w:rPr>
          <w:rFonts w:ascii="Arial" w:hAnsi="Arial" w:cs="Arial"/>
          <w:b/>
        </w:rPr>
      </w:pPr>
      <w:r w:rsidRPr="001F1EBF">
        <w:rPr>
          <w:rFonts w:ascii="Arial" w:hAnsi="Arial" w:cs="Arial"/>
          <w:b/>
        </w:rPr>
        <w:t>Check c</w:t>
      </w:r>
      <w:r w:rsidR="00F72E8F" w:rsidRPr="001F1EBF">
        <w:rPr>
          <w:rFonts w:ascii="Arial" w:hAnsi="Arial" w:cs="Arial"/>
          <w:b/>
        </w:rPr>
        <w:t xml:space="preserve">ompleted by:  </w:t>
      </w:r>
    </w:p>
    <w:p w:rsidR="00F72E8F" w:rsidRDefault="00F72E8F" w:rsidP="004F524C">
      <w:pPr>
        <w:spacing w:after="240"/>
        <w:rPr>
          <w:rFonts w:ascii="Arial" w:hAnsi="Arial" w:cs="Arial"/>
          <w:i/>
        </w:rPr>
        <w:sectPr w:rsidR="00F72E8F" w:rsidSect="00F72E8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72E8F" w:rsidRDefault="00F72E8F" w:rsidP="004F524C">
      <w:pPr>
        <w:spacing w:after="240"/>
        <w:rPr>
          <w:rFonts w:ascii="Arial" w:hAnsi="Arial" w:cs="Arial"/>
          <w:i/>
        </w:rPr>
      </w:pPr>
      <w:r w:rsidRPr="00F72E8F">
        <w:rPr>
          <w:rFonts w:ascii="Arial" w:hAnsi="Arial" w:cs="Arial"/>
          <w:i/>
        </w:rPr>
        <w:lastRenderedPageBreak/>
        <w:t>Prior to getting in touch with the referee, think about what you will say. Make sure you introduce yourself</w:t>
      </w:r>
      <w:r w:rsidR="004E127D">
        <w:rPr>
          <w:rFonts w:ascii="Arial" w:hAnsi="Arial" w:cs="Arial"/>
          <w:i/>
        </w:rPr>
        <w:t>,</w:t>
      </w:r>
      <w:r w:rsidRPr="00F72E8F">
        <w:rPr>
          <w:rFonts w:ascii="Arial" w:hAnsi="Arial" w:cs="Arial"/>
          <w:i/>
        </w:rPr>
        <w:t xml:space="preserve"> the reason why you are calling, </w:t>
      </w:r>
      <w:r w:rsidR="004E127D">
        <w:rPr>
          <w:rFonts w:ascii="Arial" w:hAnsi="Arial" w:cs="Arial"/>
          <w:i/>
        </w:rPr>
        <w:t>and</w:t>
      </w:r>
      <w:r w:rsidRPr="00F72E8F">
        <w:rPr>
          <w:rFonts w:ascii="Arial" w:hAnsi="Arial" w:cs="Arial"/>
          <w:i/>
        </w:rPr>
        <w:t xml:space="preserve"> check whether the referee has time to talk or if you need to schedule a diffe</w:t>
      </w:r>
      <w:r>
        <w:rPr>
          <w:rFonts w:ascii="Arial" w:hAnsi="Arial" w:cs="Arial"/>
          <w:i/>
        </w:rPr>
        <w:t>rent time. Explain the position that the volunteer is applying</w:t>
      </w:r>
      <w:r w:rsidR="004E127D">
        <w:rPr>
          <w:rFonts w:ascii="Arial" w:hAnsi="Arial" w:cs="Arial"/>
          <w:i/>
        </w:rPr>
        <w:t xml:space="preserve"> for so the referee can provide you with relevant information.</w:t>
      </w:r>
    </w:p>
    <w:p w:rsidR="001F1EBF" w:rsidRDefault="001F1EBF" w:rsidP="004F524C">
      <w:pPr>
        <w:spacing w:after="240"/>
        <w:rPr>
          <w:rFonts w:ascii="Arial" w:hAnsi="Arial" w:cs="Arial"/>
        </w:rPr>
        <w:sectPr w:rsidR="001F1EBF" w:rsidSect="00F72E8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F1EBF" w:rsidRPr="001F1EBF" w:rsidRDefault="001F1EBF" w:rsidP="004F524C">
      <w:pPr>
        <w:spacing w:after="240"/>
        <w:rPr>
          <w:rFonts w:ascii="Arial" w:hAnsi="Arial" w:cs="Arial"/>
          <w:b/>
        </w:rPr>
      </w:pPr>
      <w:r w:rsidRPr="001F1EBF">
        <w:rPr>
          <w:rFonts w:ascii="Arial" w:hAnsi="Arial" w:cs="Arial"/>
          <w:b/>
        </w:rPr>
        <w:lastRenderedPageBreak/>
        <w:t>Referee name</w:t>
      </w:r>
      <w:r w:rsidR="00B74539">
        <w:rPr>
          <w:rFonts w:ascii="Arial" w:hAnsi="Arial" w:cs="Arial"/>
          <w:b/>
        </w:rPr>
        <w:t xml:space="preserve"> and contact number</w:t>
      </w:r>
      <w:r w:rsidRPr="001F1EBF">
        <w:rPr>
          <w:rFonts w:ascii="Arial" w:hAnsi="Arial" w:cs="Arial"/>
          <w:b/>
        </w:rPr>
        <w:t>:</w:t>
      </w:r>
    </w:p>
    <w:p w:rsidR="001F1EBF" w:rsidRPr="001F1EBF" w:rsidRDefault="001F1EBF" w:rsidP="004F524C">
      <w:pPr>
        <w:spacing w:after="240"/>
        <w:rPr>
          <w:rFonts w:ascii="Arial" w:hAnsi="Arial" w:cs="Arial"/>
          <w:b/>
        </w:rPr>
      </w:pPr>
      <w:r w:rsidRPr="001F1EBF">
        <w:rPr>
          <w:rFonts w:ascii="Arial" w:hAnsi="Arial" w:cs="Arial"/>
          <w:b/>
        </w:rPr>
        <w:t>Referee position:</w:t>
      </w:r>
    </w:p>
    <w:p w:rsidR="001F1EBF" w:rsidRDefault="001F1EBF" w:rsidP="001F1EBF">
      <w:pPr>
        <w:spacing w:before="120" w:after="120"/>
        <w:jc w:val="center"/>
        <w:rPr>
          <w:rFonts w:ascii="Arial" w:hAnsi="Arial" w:cs="Arial"/>
        </w:rPr>
        <w:sectPr w:rsidR="001F1EBF" w:rsidSect="004F524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4E127D" w:rsidTr="001F1EBF">
        <w:tc>
          <w:tcPr>
            <w:tcW w:w="3227" w:type="dxa"/>
            <w:shd w:val="clear" w:color="auto" w:fill="D9D9D9" w:themeFill="background1" w:themeFillShade="D9"/>
          </w:tcPr>
          <w:p w:rsidR="004E127D" w:rsidRDefault="004E127D" w:rsidP="004E127D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Question</w:t>
            </w:r>
          </w:p>
        </w:tc>
        <w:tc>
          <w:tcPr>
            <w:tcW w:w="6015" w:type="dxa"/>
            <w:shd w:val="clear" w:color="auto" w:fill="D9D9D9" w:themeFill="background1" w:themeFillShade="D9"/>
          </w:tcPr>
          <w:p w:rsidR="004E127D" w:rsidRDefault="004E127D" w:rsidP="004E127D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</w:t>
            </w:r>
          </w:p>
        </w:tc>
      </w:tr>
      <w:tr w:rsidR="004E127D" w:rsidTr="004E127D">
        <w:tc>
          <w:tcPr>
            <w:tcW w:w="3227" w:type="dxa"/>
          </w:tcPr>
          <w:p w:rsidR="004E127D" w:rsidRPr="004E127D" w:rsidRDefault="004E127D" w:rsidP="004E127D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 you know </w:t>
            </w:r>
            <w:r w:rsidRPr="004E127D">
              <w:rPr>
                <w:rFonts w:ascii="Arial" w:hAnsi="Arial" w:cs="Arial"/>
                <w:i/>
              </w:rPr>
              <w:t>[</w:t>
            </w:r>
            <w:r w:rsidRPr="004E127D">
              <w:rPr>
                <w:rFonts w:ascii="Arial" w:hAnsi="Arial" w:cs="Arial"/>
                <w:i/>
                <w:highlight w:val="yellow"/>
              </w:rPr>
              <w:t>applicant</w:t>
            </w:r>
            <w:r w:rsidRPr="004E127D">
              <w:rPr>
                <w:rFonts w:ascii="Arial" w:hAnsi="Arial" w:cs="Arial"/>
                <w:i/>
              </w:rPr>
              <w:t>]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015" w:type="dxa"/>
          </w:tcPr>
          <w:p w:rsidR="004E127D" w:rsidRDefault="004E127D" w:rsidP="004E127D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4E127D" w:rsidTr="004E127D">
        <w:tc>
          <w:tcPr>
            <w:tcW w:w="3227" w:type="dxa"/>
          </w:tcPr>
          <w:p w:rsidR="004E127D" w:rsidRPr="004E127D" w:rsidRDefault="004E127D" w:rsidP="004E12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think </w:t>
            </w:r>
            <w:r w:rsidRPr="004E127D">
              <w:rPr>
                <w:rFonts w:ascii="Arial" w:hAnsi="Arial" w:cs="Arial"/>
                <w:i/>
              </w:rPr>
              <w:t>[</w:t>
            </w:r>
            <w:r w:rsidRPr="004E127D">
              <w:rPr>
                <w:rFonts w:ascii="Arial" w:hAnsi="Arial" w:cs="Arial"/>
                <w:i/>
                <w:highlight w:val="yellow"/>
              </w:rPr>
              <w:t>applicant</w:t>
            </w:r>
            <w:r w:rsidRPr="004E127D">
              <w:rPr>
                <w:rFonts w:ascii="Arial" w:hAnsi="Arial" w:cs="Arial"/>
                <w:i/>
              </w:rPr>
              <w:t>]</w:t>
            </w:r>
            <w:r>
              <w:rPr>
                <w:rFonts w:ascii="Arial" w:hAnsi="Arial" w:cs="Arial"/>
              </w:rPr>
              <w:t xml:space="preserve"> would perform well in </w:t>
            </w:r>
            <w:r w:rsidRPr="001F3E93">
              <w:rPr>
                <w:rFonts w:ascii="Arial" w:hAnsi="Arial" w:cs="Arial"/>
                <w:i/>
              </w:rPr>
              <w:t>[</w:t>
            </w:r>
            <w:r>
              <w:rPr>
                <w:rFonts w:ascii="Arial" w:hAnsi="Arial" w:cs="Arial"/>
                <w:i/>
                <w:highlight w:val="yellow"/>
              </w:rPr>
              <w:t>position</w:t>
            </w:r>
            <w:r w:rsidRPr="001F3E93">
              <w:rPr>
                <w:rFonts w:ascii="Arial" w:hAnsi="Arial" w:cs="Arial"/>
                <w:i/>
              </w:rPr>
              <w:t>]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015" w:type="dxa"/>
          </w:tcPr>
          <w:p w:rsidR="004E127D" w:rsidRDefault="004E127D" w:rsidP="004E127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E127D" w:rsidTr="004E127D">
        <w:tc>
          <w:tcPr>
            <w:tcW w:w="3227" w:type="dxa"/>
          </w:tcPr>
          <w:p w:rsidR="004E127D" w:rsidRPr="004E127D" w:rsidRDefault="004E127D" w:rsidP="004E12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strengths does </w:t>
            </w:r>
            <w:r w:rsidRPr="001F3E93">
              <w:rPr>
                <w:rFonts w:ascii="Arial" w:hAnsi="Arial" w:cs="Arial"/>
                <w:i/>
              </w:rPr>
              <w:t>[</w:t>
            </w:r>
            <w:r w:rsidRPr="004E127D">
              <w:rPr>
                <w:rFonts w:ascii="Arial" w:hAnsi="Arial" w:cs="Arial"/>
                <w:i/>
                <w:highlight w:val="yellow"/>
              </w:rPr>
              <w:t>applicant</w:t>
            </w:r>
            <w:r w:rsidRPr="004E127D">
              <w:rPr>
                <w:rFonts w:ascii="Arial" w:hAnsi="Arial" w:cs="Arial"/>
                <w:i/>
              </w:rPr>
              <w:t>]</w:t>
            </w:r>
            <w:r>
              <w:rPr>
                <w:rFonts w:ascii="Arial" w:hAnsi="Arial" w:cs="Arial"/>
              </w:rPr>
              <w:t xml:space="preserve"> have?</w:t>
            </w:r>
          </w:p>
        </w:tc>
        <w:tc>
          <w:tcPr>
            <w:tcW w:w="6015" w:type="dxa"/>
          </w:tcPr>
          <w:p w:rsidR="004E127D" w:rsidRDefault="004E127D" w:rsidP="004E127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E127D" w:rsidTr="004E127D">
        <w:tc>
          <w:tcPr>
            <w:tcW w:w="3227" w:type="dxa"/>
          </w:tcPr>
          <w:p w:rsidR="004E127D" w:rsidRPr="004E127D" w:rsidRDefault="004E127D" w:rsidP="004E12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Would you recommend </w:t>
            </w:r>
            <w:r w:rsidRPr="004E127D">
              <w:rPr>
                <w:rFonts w:ascii="Arial" w:hAnsi="Arial" w:cs="Arial"/>
                <w:i/>
              </w:rPr>
              <w:t>[</w:t>
            </w:r>
            <w:r w:rsidRPr="004E127D">
              <w:rPr>
                <w:rFonts w:ascii="Arial" w:hAnsi="Arial" w:cs="Arial"/>
                <w:i/>
                <w:highlight w:val="yellow"/>
              </w:rPr>
              <w:t>applicant</w:t>
            </w:r>
            <w:r w:rsidRPr="004E127D">
              <w:rPr>
                <w:rFonts w:ascii="Arial" w:hAnsi="Arial" w:cs="Arial"/>
                <w:i/>
              </w:rPr>
              <w:t>]</w:t>
            </w:r>
            <w:r>
              <w:rPr>
                <w:rFonts w:ascii="Arial" w:hAnsi="Arial" w:cs="Arial"/>
              </w:rPr>
              <w:t xml:space="preserve"> to us for </w:t>
            </w:r>
            <w:r w:rsidRPr="001F3E93">
              <w:rPr>
                <w:rFonts w:ascii="Arial" w:hAnsi="Arial" w:cs="Arial"/>
                <w:i/>
              </w:rPr>
              <w:t>[</w:t>
            </w:r>
            <w:r>
              <w:rPr>
                <w:rFonts w:ascii="Arial" w:hAnsi="Arial" w:cs="Arial"/>
                <w:i/>
                <w:highlight w:val="yellow"/>
              </w:rPr>
              <w:t>position</w:t>
            </w:r>
            <w:r w:rsidRPr="001F3E93">
              <w:rPr>
                <w:rFonts w:ascii="Arial" w:hAnsi="Arial" w:cs="Arial"/>
                <w:i/>
              </w:rPr>
              <w:t>]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015" w:type="dxa"/>
          </w:tcPr>
          <w:p w:rsidR="004E127D" w:rsidRDefault="004E127D" w:rsidP="004E127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E127D" w:rsidTr="004E127D">
        <w:tc>
          <w:tcPr>
            <w:tcW w:w="3227" w:type="dxa"/>
          </w:tcPr>
          <w:p w:rsidR="004E127D" w:rsidRPr="001F3E93" w:rsidRDefault="001F3E93" w:rsidP="004E12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other comments about </w:t>
            </w:r>
            <w:r w:rsidRPr="004E127D">
              <w:rPr>
                <w:rFonts w:ascii="Arial" w:hAnsi="Arial" w:cs="Arial"/>
                <w:i/>
              </w:rPr>
              <w:t>[</w:t>
            </w:r>
            <w:r w:rsidRPr="004E127D">
              <w:rPr>
                <w:rFonts w:ascii="Arial" w:hAnsi="Arial" w:cs="Arial"/>
                <w:i/>
                <w:highlight w:val="yellow"/>
              </w:rPr>
              <w:t>applicant</w:t>
            </w:r>
            <w:r w:rsidRPr="004E127D">
              <w:rPr>
                <w:rFonts w:ascii="Arial" w:hAnsi="Arial" w:cs="Arial"/>
                <w:i/>
              </w:rPr>
              <w:t>]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015" w:type="dxa"/>
          </w:tcPr>
          <w:p w:rsidR="004E127D" w:rsidRDefault="004E127D" w:rsidP="004E127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74539" w:rsidTr="004E127D">
        <w:tc>
          <w:tcPr>
            <w:tcW w:w="3227" w:type="dxa"/>
          </w:tcPr>
          <w:p w:rsidR="00B74539" w:rsidRDefault="00B74539" w:rsidP="004E12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these boxes to add any other specific questions you may have</w:t>
            </w:r>
          </w:p>
        </w:tc>
        <w:tc>
          <w:tcPr>
            <w:tcW w:w="6015" w:type="dxa"/>
          </w:tcPr>
          <w:p w:rsidR="00B74539" w:rsidRDefault="00B74539" w:rsidP="004E127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74539" w:rsidTr="00B74539">
        <w:trPr>
          <w:trHeight w:val="736"/>
        </w:trPr>
        <w:tc>
          <w:tcPr>
            <w:tcW w:w="3227" w:type="dxa"/>
          </w:tcPr>
          <w:p w:rsidR="00B74539" w:rsidRDefault="00B74539" w:rsidP="004E127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B74539" w:rsidRDefault="00B74539" w:rsidP="004E127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74539" w:rsidTr="00B74539">
        <w:trPr>
          <w:trHeight w:val="828"/>
        </w:trPr>
        <w:tc>
          <w:tcPr>
            <w:tcW w:w="3227" w:type="dxa"/>
          </w:tcPr>
          <w:p w:rsidR="00B74539" w:rsidRDefault="00B74539" w:rsidP="004E127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015" w:type="dxa"/>
          </w:tcPr>
          <w:p w:rsidR="00B74539" w:rsidRDefault="00B74539" w:rsidP="004E127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B74539" w:rsidRPr="00590430" w:rsidRDefault="0059043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For additional questions, consider asking questions that relate to specific aspects or duties involved with the position. Make sure each question helps you towards making a decision.</w:t>
      </w:r>
    </w:p>
    <w:sectPr w:rsidR="00B74539" w:rsidRPr="00590430" w:rsidSect="00F72E8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C4" w:rsidRDefault="00BD47C4" w:rsidP="00C83640">
      <w:pPr>
        <w:spacing w:after="0" w:line="240" w:lineRule="auto"/>
      </w:pPr>
      <w:r>
        <w:separator/>
      </w:r>
    </w:p>
  </w:endnote>
  <w:endnote w:type="continuationSeparator" w:id="0">
    <w:p w:rsidR="00BD47C4" w:rsidRDefault="00BD47C4" w:rsidP="00C8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1E" w:rsidRDefault="00250744" w:rsidP="00CA091C">
    <w:pPr>
      <w:spacing w:after="0" w:line="240" w:lineRule="auto"/>
      <w:jc w:val="center"/>
      <w:rPr>
        <w:b/>
        <w:bCs/>
        <w:noProof/>
        <w:lang w:eastAsia="en-AU"/>
      </w:rPr>
    </w:pPr>
    <w:r w:rsidRPr="003169D5">
      <w:rPr>
        <w:i/>
        <w:sz w:val="16"/>
        <w:szCs w:val="16"/>
      </w:rPr>
      <w:t xml:space="preserve">Credit: </w:t>
    </w:r>
    <w:hyperlink r:id="rId1" w:history="1">
      <w:r w:rsidRPr="003169D5">
        <w:rPr>
          <w:rStyle w:val="Hyperlink"/>
          <w:i/>
          <w:sz w:val="16"/>
          <w:szCs w:val="16"/>
        </w:rPr>
        <w:t>Australian Government Fair Work Ombudsman</w:t>
      </w:r>
    </w:hyperlink>
    <w:r w:rsidR="00CA091C">
      <w:rPr>
        <w:b/>
        <w:bCs/>
        <w:noProof/>
        <w:lang w:eastAsia="en-AU"/>
      </w:rPr>
      <w:t xml:space="preserve">    </w:t>
    </w:r>
  </w:p>
  <w:p w:rsidR="00D3341E" w:rsidRDefault="00D3341E" w:rsidP="00CA091C">
    <w:pPr>
      <w:spacing w:after="0" w:line="240" w:lineRule="auto"/>
      <w:jc w:val="center"/>
      <w:rPr>
        <w:b/>
        <w:bCs/>
        <w:noProof/>
        <w:lang w:eastAsia="en-AU"/>
      </w:rPr>
    </w:pPr>
    <w:r w:rsidRPr="00543A66">
      <w:rPr>
        <w:b/>
        <w:bCs/>
        <w:noProof/>
        <w:lang w:eastAsia="en-AU"/>
      </w:rPr>
      <w:drawing>
        <wp:anchor distT="0" distB="0" distL="114300" distR="114300" simplePos="0" relativeHeight="251658240" behindDoc="0" locked="0" layoutInCell="1" allowOverlap="1" wp14:anchorId="43249257" wp14:editId="6D0EE7BF">
          <wp:simplePos x="0" y="0"/>
          <wp:positionH relativeFrom="column">
            <wp:posOffset>4019550</wp:posOffset>
          </wp:positionH>
          <wp:positionV relativeFrom="paragraph">
            <wp:posOffset>77470</wp:posOffset>
          </wp:positionV>
          <wp:extent cx="582930" cy="274320"/>
          <wp:effectExtent l="0" t="0" r="7620" b="0"/>
          <wp:wrapSquare wrapText="bothSides"/>
          <wp:docPr id="4" name="Picture 4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341E" w:rsidRPr="00D27176" w:rsidRDefault="00D3341E" w:rsidP="00D3341E">
    <w:pPr>
      <w:jc w:val="center"/>
      <w:rPr>
        <w:iCs/>
      </w:rPr>
    </w:pPr>
    <w:r w:rsidRPr="00FB36B3">
      <w:rPr>
        <w:iCs/>
        <w:sz w:val="16"/>
        <w:szCs w:val="16"/>
      </w:rPr>
      <w:t>This form was adapted from resources provided by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C4" w:rsidRDefault="00BD47C4" w:rsidP="00C83640">
      <w:pPr>
        <w:spacing w:after="0" w:line="240" w:lineRule="auto"/>
      </w:pPr>
      <w:r>
        <w:separator/>
      </w:r>
    </w:p>
  </w:footnote>
  <w:footnote w:type="continuationSeparator" w:id="0">
    <w:p w:rsidR="00BD47C4" w:rsidRDefault="00BD47C4" w:rsidP="00C8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4C" w:rsidRDefault="004F524C" w:rsidP="004F524C">
    <w:pPr>
      <w:spacing w:after="120"/>
      <w:jc w:val="center"/>
      <w:rPr>
        <w:rFonts w:ascii="Arial" w:hAnsi="Arial" w:cs="Arial"/>
      </w:rPr>
    </w:pPr>
    <w:r>
      <w:t xml:space="preserve">  </w:t>
    </w:r>
    <w:r w:rsidRPr="00053DB1">
      <w:rPr>
        <w:rFonts w:ascii="Arial" w:hAnsi="Arial" w:cs="Arial"/>
      </w:rPr>
      <w:t>[</w:t>
    </w:r>
    <w:r w:rsidR="003169D5" w:rsidRPr="00BA6147">
      <w:rPr>
        <w:rFonts w:cs="Arial"/>
        <w:i/>
        <w:highlight w:val="yellow"/>
      </w:rPr>
      <w:t>I</w:t>
    </w:r>
    <w:r w:rsidRPr="00BA6147">
      <w:rPr>
        <w:rFonts w:cs="Arial"/>
        <w:i/>
        <w:highlight w:val="yellow"/>
      </w:rPr>
      <w:t xml:space="preserve">nsert </w:t>
    </w:r>
    <w:r w:rsidR="003169D5" w:rsidRPr="00BA6147">
      <w:rPr>
        <w:rFonts w:cs="Arial"/>
        <w:i/>
        <w:highlight w:val="yellow"/>
      </w:rPr>
      <w:t>Cl</w:t>
    </w:r>
    <w:r w:rsidRPr="00BA6147">
      <w:rPr>
        <w:rFonts w:cs="Arial"/>
        <w:i/>
        <w:highlight w:val="yellow"/>
      </w:rPr>
      <w:t>ub</w:t>
    </w:r>
    <w:r w:rsidR="003169D5" w:rsidRPr="00BA6147">
      <w:rPr>
        <w:rFonts w:cs="Arial"/>
        <w:i/>
        <w:highlight w:val="yellow"/>
      </w:rPr>
      <w:t xml:space="preserve"> L</w:t>
    </w:r>
    <w:r w:rsidRPr="00BA6147">
      <w:rPr>
        <w:rFonts w:cs="Arial"/>
        <w:i/>
        <w:highlight w:val="yellow"/>
      </w:rPr>
      <w:t xml:space="preserve">ogo </w:t>
    </w:r>
    <w:r w:rsidR="003169D5" w:rsidRPr="00BA6147">
      <w:rPr>
        <w:rFonts w:cs="Arial"/>
        <w:i/>
        <w:highlight w:val="yellow"/>
      </w:rPr>
      <w:t>H</w:t>
    </w:r>
    <w:r w:rsidRPr="00BA6147">
      <w:rPr>
        <w:rFonts w:cs="Arial"/>
        <w:i/>
        <w:highlight w:val="yellow"/>
      </w:rPr>
      <w:t>ere</w:t>
    </w:r>
    <w:r w:rsidRPr="00053DB1">
      <w:rPr>
        <w:rFonts w:ascii="Arial" w:hAnsi="Arial" w:cs="Arial"/>
      </w:rPr>
      <w:t>]</w:t>
    </w:r>
  </w:p>
  <w:p w:rsidR="004F524C" w:rsidRPr="00053DB1" w:rsidRDefault="004F524C" w:rsidP="004F524C">
    <w:pPr>
      <w:spacing w:after="120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40"/>
    <w:rsid w:val="00090C84"/>
    <w:rsid w:val="000969E1"/>
    <w:rsid w:val="000D4E9B"/>
    <w:rsid w:val="00110414"/>
    <w:rsid w:val="001E114A"/>
    <w:rsid w:val="001F1EBF"/>
    <w:rsid w:val="001F3E93"/>
    <w:rsid w:val="001F55D0"/>
    <w:rsid w:val="00250744"/>
    <w:rsid w:val="00254D64"/>
    <w:rsid w:val="003169D5"/>
    <w:rsid w:val="00327676"/>
    <w:rsid w:val="003E0A14"/>
    <w:rsid w:val="004E127D"/>
    <w:rsid w:val="004F524C"/>
    <w:rsid w:val="00555DAB"/>
    <w:rsid w:val="00590430"/>
    <w:rsid w:val="005C0D19"/>
    <w:rsid w:val="006D7585"/>
    <w:rsid w:val="00884CE0"/>
    <w:rsid w:val="00B74539"/>
    <w:rsid w:val="00B86799"/>
    <w:rsid w:val="00BA6147"/>
    <w:rsid w:val="00BD47C4"/>
    <w:rsid w:val="00C83640"/>
    <w:rsid w:val="00CA091C"/>
    <w:rsid w:val="00D3341E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7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7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07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fairwork.gov.au/ArticleDocuments/766/Reference-checking-form.doc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23D5F-5E0D-415D-BD54-0674FCACF85E}"/>
</file>

<file path=customXml/itemProps2.xml><?xml version="1.0" encoding="utf-8"?>
<ds:datastoreItem xmlns:ds="http://schemas.openxmlformats.org/officeDocument/2006/customXml" ds:itemID="{5C8A3DBB-F201-4541-9F64-AEC07BBEC793}"/>
</file>

<file path=customXml/itemProps3.xml><?xml version="1.0" encoding="utf-8"?>
<ds:datastoreItem xmlns:ds="http://schemas.openxmlformats.org/officeDocument/2006/customXml" ds:itemID="{23D95035-1197-46F0-9FCA-4C2332B73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Harrap</dc:creator>
  <cp:lastModifiedBy>Laura Koh</cp:lastModifiedBy>
  <cp:revision>19</cp:revision>
  <dcterms:created xsi:type="dcterms:W3CDTF">2016-04-13T08:41:00Z</dcterms:created>
  <dcterms:modified xsi:type="dcterms:W3CDTF">2016-08-17T07:52:00Z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